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EB4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677EB4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54237">
        <w:rPr>
          <w:rFonts w:ascii="Times New Roman" w:hAnsi="Times New Roman" w:cs="Times New Roman"/>
          <w:b/>
          <w:sz w:val="32"/>
          <w:szCs w:val="32"/>
        </w:rPr>
        <w:t>СОП – 02 – 04</w:t>
      </w: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4237">
        <w:rPr>
          <w:rFonts w:ascii="Times New Roman" w:hAnsi="Times New Roman" w:cs="Times New Roman"/>
          <w:b/>
          <w:sz w:val="32"/>
          <w:szCs w:val="32"/>
        </w:rPr>
        <w:t>Права и обязанности экспертов</w:t>
      </w: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EB4" w:rsidRPr="00754237" w:rsidRDefault="00677EB4" w:rsidP="00677EB4">
      <w:pPr>
        <w:jc w:val="center"/>
        <w:rPr>
          <w:rFonts w:ascii="Times New Roman" w:hAnsi="Times New Roman" w:cs="Times New Roman"/>
          <w:sz w:val="28"/>
          <w:szCs w:val="28"/>
        </w:rPr>
      </w:pPr>
      <w:r w:rsidRPr="00754237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754237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754237">
        <w:rPr>
          <w:rFonts w:ascii="Times New Roman" w:hAnsi="Times New Roman" w:cs="Times New Roman"/>
          <w:sz w:val="28"/>
          <w:szCs w:val="28"/>
        </w:rPr>
        <w:t>-Султан, 2019</w:t>
      </w:r>
    </w:p>
    <w:p w:rsidR="00677EB4" w:rsidRPr="00754237" w:rsidRDefault="00677EB4" w:rsidP="00677EB4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77EB4" w:rsidRPr="00754237" w:rsidRDefault="00677EB4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77EB4" w:rsidRPr="00754237" w:rsidRDefault="00677EB4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505F4" w:rsidRPr="00754237" w:rsidRDefault="005505F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Цель: </w:t>
      </w:r>
      <w:r w:rsidRPr="00754237">
        <w:rPr>
          <w:rFonts w:ascii="Times New Roman" w:hAnsi="Times New Roman" w:cs="Times New Roman"/>
          <w:sz w:val="24"/>
          <w:szCs w:val="24"/>
        </w:rPr>
        <w:t xml:space="preserve">ознакомить с правами и обязанностями экспертов </w:t>
      </w:r>
    </w:p>
    <w:p w:rsidR="005505F4" w:rsidRPr="00754237" w:rsidRDefault="005505F4" w:rsidP="005505F4">
      <w:pPr>
        <w:pStyle w:val="1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505F4" w:rsidRPr="00754237" w:rsidRDefault="005505F4" w:rsidP="005505F4">
      <w:pPr>
        <w:pStyle w:val="af3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Область применения: </w:t>
      </w:r>
      <w:r w:rsidRPr="00754237">
        <w:rPr>
          <w:rFonts w:ascii="Times New Roman" w:hAnsi="Times New Roman" w:cs="Times New Roman"/>
          <w:sz w:val="24"/>
          <w:szCs w:val="24"/>
        </w:rPr>
        <w:t>документ разработан для применения экспертами в рамках осуществления  внешней оценки рационального использования лекарственных средств</w:t>
      </w:r>
    </w:p>
    <w:p w:rsidR="005505F4" w:rsidRPr="00754237" w:rsidRDefault="005505F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5F4" w:rsidRPr="00754237" w:rsidRDefault="005505F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Ответственные: </w:t>
      </w:r>
      <w:r w:rsidRPr="00754237">
        <w:rPr>
          <w:rFonts w:ascii="Times New Roman" w:hAnsi="Times New Roman" w:cs="Times New Roman"/>
          <w:sz w:val="24"/>
          <w:szCs w:val="24"/>
        </w:rPr>
        <w:t>РГП на ПХВ «Республиканский центр развития здравоохранения».</w:t>
      </w:r>
    </w:p>
    <w:p w:rsidR="0032655B" w:rsidRPr="00754237" w:rsidRDefault="0032655B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EB4" w:rsidRPr="00754237" w:rsidRDefault="00677EB4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655B" w:rsidRPr="00754237" w:rsidRDefault="0032655B" w:rsidP="00550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1884" w:rsidRPr="00754237" w:rsidRDefault="00181884" w:rsidP="00181884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237">
        <w:rPr>
          <w:rFonts w:ascii="Times New Roman" w:hAnsi="Times New Roman" w:cs="Times New Roman"/>
          <w:b/>
          <w:sz w:val="24"/>
          <w:szCs w:val="24"/>
        </w:rPr>
        <w:t>ПРАВА И ОБЯЗАННОСТИ ЭКСПЕРТОВ</w:t>
      </w:r>
    </w:p>
    <w:p w:rsidR="00181884" w:rsidRPr="00754237" w:rsidRDefault="00181884" w:rsidP="00181884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884" w:rsidRPr="00754237" w:rsidRDefault="00181884" w:rsidP="0018188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В качестве экспертов для проведения внешней оценки отбираются специалисты здравоохранения, соответствующие следующим критериям:</w:t>
      </w:r>
    </w:p>
    <w:p w:rsidR="00181884" w:rsidRPr="00754237" w:rsidRDefault="00181884" w:rsidP="001818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наличие высшего образования в сфере медицины или фармации;</w:t>
      </w:r>
    </w:p>
    <w:p w:rsidR="00181884" w:rsidRPr="00754237" w:rsidRDefault="00181884" w:rsidP="001818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 xml:space="preserve">общий стаж работы в организациях здравоохранения не менее 3 лет либо опыт работы в области аккредитации, стандартизации и менеджмента качества в здравоохранении не менее 2 лет; </w:t>
      </w:r>
    </w:p>
    <w:p w:rsidR="00181884" w:rsidRPr="00754237" w:rsidRDefault="00181884" w:rsidP="001818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наличие знаний в области рационального использования лекарственных средств;</w:t>
      </w:r>
    </w:p>
    <w:p w:rsidR="00181884" w:rsidRPr="00754237" w:rsidRDefault="00181884" w:rsidP="001818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отсутствие конфликта интересов.</w:t>
      </w:r>
    </w:p>
    <w:p w:rsidR="00181884" w:rsidRPr="00754237" w:rsidRDefault="00181884" w:rsidP="0018188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Привлечение экспертов извне осуществляется РЦРЗ на договорной основе.</w:t>
      </w:r>
      <w:r w:rsidRPr="00754237">
        <w:rPr>
          <w:rFonts w:ascii="Times New Roman" w:hAnsi="Times New Roman" w:cs="Times New Roman"/>
          <w:sz w:val="24"/>
          <w:szCs w:val="24"/>
        </w:rPr>
        <w:tab/>
      </w:r>
    </w:p>
    <w:p w:rsidR="00181884" w:rsidRPr="00754237" w:rsidRDefault="00181884" w:rsidP="0018188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График проведения внешней оценки утверждается</w:t>
      </w:r>
      <w:r w:rsidR="005505F4" w:rsidRPr="00754237">
        <w:rPr>
          <w:rFonts w:ascii="Times New Roman" w:hAnsi="Times New Roman" w:cs="Times New Roman"/>
          <w:sz w:val="24"/>
          <w:szCs w:val="24"/>
        </w:rPr>
        <w:t xml:space="preserve"> </w:t>
      </w:r>
      <w:r w:rsidRPr="00754237">
        <w:rPr>
          <w:rFonts w:ascii="Times New Roman" w:hAnsi="Times New Roman" w:cs="Times New Roman"/>
          <w:sz w:val="24"/>
          <w:szCs w:val="24"/>
        </w:rPr>
        <w:t>Генеральным директором РГП на ПХВ «Республиканский центр развития здравоохранения».</w:t>
      </w:r>
    </w:p>
    <w:p w:rsidR="00181884" w:rsidRPr="00754237" w:rsidRDefault="00181884" w:rsidP="0018188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Эксперт имеет право:</w:t>
      </w:r>
    </w:p>
    <w:p w:rsidR="00181884" w:rsidRPr="00754237" w:rsidRDefault="00181884" w:rsidP="00181884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получать от организаций здравоохранения любые информацию и материалы, необходимые для проведения внешней оценки;</w:t>
      </w:r>
    </w:p>
    <w:p w:rsidR="00181884" w:rsidRPr="00754237" w:rsidRDefault="00181884" w:rsidP="001818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2) требовать от руководства организаций здравоохранения своевременного и полного представления необходимой документации, доступа к производственным помещениям, обеспечения присутствия должностных лиц необходимых для полноценной внешней оценки.</w:t>
      </w:r>
    </w:p>
    <w:p w:rsidR="00181884" w:rsidRPr="00754237" w:rsidRDefault="00181884" w:rsidP="0018188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Эксперт обязан:</w:t>
      </w:r>
    </w:p>
    <w:p w:rsidR="00181884" w:rsidRPr="00754237" w:rsidRDefault="00181884" w:rsidP="001818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1) исполнять возложенные обязанности добросовестно, независимо, беспристрастно, справедливо, качественно, своевременно и лично;</w:t>
      </w:r>
    </w:p>
    <w:p w:rsidR="00181884" w:rsidRPr="00754237" w:rsidRDefault="00181884" w:rsidP="001818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2) обеспечить сохранение конфиденциальной информации, полученной в ходе исполнения договорных обязательств, как в период действия договора, так и после его истечения/расторжения, и т.д. в течение 3-х лет;</w:t>
      </w:r>
    </w:p>
    <w:p w:rsidR="00181884" w:rsidRPr="00754237" w:rsidRDefault="00181884" w:rsidP="001818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 xml:space="preserve">3) представлять оценочный лист по проведению внешней оценки с анализом информации, с анкетированием персонала, по форме согласно </w:t>
      </w:r>
      <w:r w:rsidRPr="00754237">
        <w:rPr>
          <w:rFonts w:ascii="Times New Roman" w:hAnsi="Times New Roman" w:cs="Times New Roman"/>
          <w:i/>
          <w:sz w:val="24"/>
          <w:szCs w:val="24"/>
        </w:rPr>
        <w:t xml:space="preserve">Приложению </w:t>
      </w:r>
      <w:r w:rsidRPr="00754237">
        <w:rPr>
          <w:rFonts w:ascii="Times New Roman" w:hAnsi="Times New Roman" w:cs="Times New Roman"/>
          <w:sz w:val="24"/>
          <w:szCs w:val="24"/>
        </w:rPr>
        <w:t xml:space="preserve"> и в сроки предусмотренные договором;</w:t>
      </w:r>
    </w:p>
    <w:p w:rsidR="00181884" w:rsidRPr="00754237" w:rsidRDefault="00181884" w:rsidP="001818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4) самостоятельно нести ответственность за соблюдение законодательства Республики Казахстан в период действия настоящего договора и в случае выявления фактов нарушения действующего законодательства либо факторов, которые могут привести к нарушению действующего законодательства, незамедлительно сообщать об этом в письменном виде;</w:t>
      </w:r>
    </w:p>
    <w:p w:rsidR="00181884" w:rsidRPr="00754237" w:rsidRDefault="00181884" w:rsidP="001818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6) незамедлительно, сообщать руководителю группы об обстоятельствах, которые могут воспрепятствовать либо уже препятствуют исполнению взятых договорных обязательств;</w:t>
      </w:r>
    </w:p>
    <w:p w:rsidR="00181884" w:rsidRPr="00754237" w:rsidRDefault="00181884" w:rsidP="001818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7) возместить РЦРЗ в полном объеме ущерб, причиненный им в связи с нарушением договорных обязательств;</w:t>
      </w:r>
    </w:p>
    <w:p w:rsidR="00181884" w:rsidRPr="00754237" w:rsidRDefault="00181884" w:rsidP="001818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8) соблюдать этику делового общения, как с медицинским персоналом организаций здравоохранения, так и с членами экспертной группы;</w:t>
      </w:r>
    </w:p>
    <w:p w:rsidR="00181884" w:rsidRPr="00754237" w:rsidRDefault="00181884" w:rsidP="001818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9) в период проведения внешней оценки во внешнем виде соблюдать деловой стиль одежды.</w:t>
      </w:r>
    </w:p>
    <w:p w:rsidR="0032655B" w:rsidRPr="00754237" w:rsidRDefault="0032655B">
      <w:pPr>
        <w:rPr>
          <w:rFonts w:ascii="Times New Roman" w:hAnsi="Times New Roman"/>
          <w:b/>
          <w:sz w:val="24"/>
          <w:szCs w:val="24"/>
        </w:rPr>
      </w:pPr>
    </w:p>
    <w:p w:rsidR="0032655B" w:rsidRPr="00754237" w:rsidRDefault="0032655B">
      <w:pPr>
        <w:rPr>
          <w:rFonts w:ascii="Times New Roman" w:hAnsi="Times New Roman"/>
          <w:b/>
          <w:sz w:val="24"/>
          <w:szCs w:val="24"/>
        </w:rPr>
      </w:pPr>
    </w:p>
    <w:p w:rsidR="0032655B" w:rsidRPr="00754237" w:rsidRDefault="0032655B">
      <w:pPr>
        <w:rPr>
          <w:rFonts w:ascii="Times New Roman" w:hAnsi="Times New Roman"/>
          <w:b/>
          <w:sz w:val="24"/>
          <w:szCs w:val="24"/>
        </w:rPr>
      </w:pPr>
    </w:p>
    <w:p w:rsidR="0032655B" w:rsidRPr="00754237" w:rsidRDefault="0032655B">
      <w:pPr>
        <w:rPr>
          <w:rFonts w:ascii="Times New Roman" w:hAnsi="Times New Roman"/>
          <w:b/>
          <w:sz w:val="24"/>
          <w:szCs w:val="24"/>
        </w:rPr>
      </w:pPr>
    </w:p>
    <w:p w:rsidR="0032655B" w:rsidRPr="00754237" w:rsidRDefault="0032655B" w:rsidP="0032655B">
      <w:pPr>
        <w:jc w:val="right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32655B" w:rsidRPr="00754237" w:rsidRDefault="0032655B" w:rsidP="003265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237">
        <w:rPr>
          <w:rFonts w:ascii="Times New Roman" w:hAnsi="Times New Roman" w:cs="Times New Roman"/>
          <w:b/>
          <w:sz w:val="24"/>
          <w:szCs w:val="24"/>
        </w:rPr>
        <w:t>Оценочный лист</w:t>
      </w:r>
    </w:p>
    <w:p w:rsidR="0032655B" w:rsidRPr="00754237" w:rsidRDefault="0032655B" w:rsidP="0032655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Место составления _________________________Дата «_____» __________2019г.</w:t>
      </w:r>
    </w:p>
    <w:p w:rsidR="0032655B" w:rsidRPr="00754237" w:rsidRDefault="0032655B" w:rsidP="0032655B">
      <w:pPr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 xml:space="preserve">            Адрес организации здравоохранения _______________________________________</w:t>
      </w:r>
    </w:p>
    <w:p w:rsidR="0032655B" w:rsidRPr="00754237" w:rsidRDefault="0032655B" w:rsidP="0032655B">
      <w:pPr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 xml:space="preserve">            Руководитель организации здравоохранения ________________________________</w:t>
      </w:r>
    </w:p>
    <w:tbl>
      <w:tblPr>
        <w:tblStyle w:val="a6"/>
        <w:tblW w:w="9214" w:type="dxa"/>
        <w:tblInd w:w="392" w:type="dxa"/>
        <w:tblLook w:val="04A0" w:firstRow="1" w:lastRow="0" w:firstColumn="1" w:lastColumn="0" w:noHBand="0" w:noVBand="1"/>
      </w:tblPr>
      <w:tblGrid>
        <w:gridCol w:w="709"/>
        <w:gridCol w:w="5244"/>
        <w:gridCol w:w="993"/>
        <w:gridCol w:w="1134"/>
        <w:gridCol w:w="1134"/>
      </w:tblGrid>
      <w:tr w:rsidR="0032655B" w:rsidRPr="00754237" w:rsidTr="00861A86">
        <w:trPr>
          <w:trHeight w:val="300"/>
        </w:trPr>
        <w:tc>
          <w:tcPr>
            <w:tcW w:w="709" w:type="dxa"/>
            <w:vMerge w:val="restart"/>
          </w:tcPr>
          <w:p w:rsidR="0032655B" w:rsidRPr="00754237" w:rsidRDefault="0032655B" w:rsidP="00861A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754237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754237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5244" w:type="dxa"/>
            <w:vMerge w:val="restart"/>
          </w:tcPr>
          <w:p w:rsidR="0032655B" w:rsidRPr="00754237" w:rsidRDefault="0032655B" w:rsidP="00861A8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/>
                <w:sz w:val="22"/>
                <w:szCs w:val="22"/>
              </w:rPr>
              <w:t>Индикаторы</w:t>
            </w:r>
          </w:p>
        </w:tc>
        <w:tc>
          <w:tcPr>
            <w:tcW w:w="3261" w:type="dxa"/>
            <w:gridSpan w:val="3"/>
          </w:tcPr>
          <w:p w:rsidR="0032655B" w:rsidRPr="00754237" w:rsidRDefault="0032655B" w:rsidP="00861A8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/>
                <w:sz w:val="22"/>
                <w:szCs w:val="22"/>
              </w:rPr>
              <w:t>Баллы</w:t>
            </w:r>
          </w:p>
        </w:tc>
      </w:tr>
      <w:tr w:rsidR="0032655B" w:rsidRPr="00754237" w:rsidTr="00861A86">
        <w:trPr>
          <w:trHeight w:val="255"/>
        </w:trPr>
        <w:tc>
          <w:tcPr>
            <w:tcW w:w="709" w:type="dxa"/>
            <w:vMerge/>
          </w:tcPr>
          <w:p w:rsidR="0032655B" w:rsidRPr="00754237" w:rsidRDefault="0032655B" w:rsidP="00861A86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44" w:type="dxa"/>
            <w:vMerge/>
          </w:tcPr>
          <w:p w:rsidR="0032655B" w:rsidRPr="00754237" w:rsidRDefault="0032655B" w:rsidP="00861A8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32655B" w:rsidRPr="00754237" w:rsidRDefault="0032655B" w:rsidP="00861A8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32655B" w:rsidRPr="00754237" w:rsidRDefault="0032655B" w:rsidP="00861A8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32655B" w:rsidRPr="00754237" w:rsidRDefault="0032655B" w:rsidP="00861A8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Наличие документа, описывающего порядок обращения </w:t>
            </w:r>
            <w:r w:rsidRPr="00754237">
              <w:rPr>
                <w:rFonts w:ascii="Times New Roman" w:hAnsi="Times New Roman"/>
                <w:sz w:val="22"/>
                <w:szCs w:val="22"/>
              </w:rPr>
              <w:t>лекарственных средств</w:t>
            </w:r>
            <w:r w:rsidRPr="007542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организации здравоохранения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Наличие Формулярной комиссии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Наличие в составе ФК клинического фармаколога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Наличие лекарственного формуляра организации здравоохранения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 xml:space="preserve">Наличие медицинской информационной системы (далее - МИС), обеспечивающей доступ к данным о пациенте (в </w:t>
            </w:r>
            <w:proofErr w:type="spellStart"/>
            <w:r w:rsidRPr="00754237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Pr="00754237">
              <w:rPr>
                <w:rFonts w:ascii="Times New Roman" w:hAnsi="Times New Roman"/>
                <w:sz w:val="22"/>
                <w:szCs w:val="22"/>
              </w:rPr>
              <w:t>. и медикаментозным назначениям) в текущем режиме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Наличие форм информированного согласия пациентов на парентеральные пути введения лекарственных средств и применение медикаментов высокого риска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Наличие </w:t>
            </w:r>
            <w:proofErr w:type="spellStart"/>
            <w:r w:rsidRPr="00754237">
              <w:rPr>
                <w:rFonts w:ascii="Times New Roman" w:hAnsi="Times New Roman"/>
                <w:color w:val="000000"/>
                <w:sz w:val="22"/>
                <w:szCs w:val="22"/>
              </w:rPr>
              <w:t>мультидисциплинарной</w:t>
            </w:r>
            <w:proofErr w:type="spellEnd"/>
            <w:r w:rsidRPr="007542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группы по использованию противомикробных препаратов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Наличие службы для проведения мониторинга обоснованности назначений лекарственных средств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Наличие СОП, определяющей список медикаментов высокого риска, правила хранения и маркировки медикаментов с высокой степенью риска (красный знак)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Регистрация нежелательных реакций лекарственных средств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Наличие системы сбора и мониторинга медикаментозных ошибок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Периодичность пересмотра лекарственного формуляра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Количество заседаний ФК в год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Наличие доступа медицинского персонала к независимой и достоверной информации о лекарственных средствах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color w:val="000000"/>
                <w:sz w:val="22"/>
                <w:szCs w:val="22"/>
              </w:rPr>
              <w:t>Доступность л</w:t>
            </w:r>
            <w:r w:rsidRPr="00754237">
              <w:rPr>
                <w:rFonts w:ascii="Times New Roman" w:hAnsi="Times New Roman"/>
                <w:sz w:val="22"/>
                <w:szCs w:val="22"/>
              </w:rPr>
              <w:t xml:space="preserve">екарственного формуляра для медицинского персонала и необходимой информации по обеспечению лекарственными </w:t>
            </w:r>
            <w:r w:rsidRPr="00754237">
              <w:rPr>
                <w:rFonts w:ascii="Times New Roman" w:hAnsi="Times New Roman"/>
                <w:sz w:val="22"/>
                <w:szCs w:val="22"/>
              </w:rPr>
              <w:lastRenderedPageBreak/>
              <w:t>средствами для пациентов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 xml:space="preserve">Наличие обоснованной потребности </w:t>
            </w:r>
            <w:proofErr w:type="gramStart"/>
            <w:r w:rsidRPr="00754237">
              <w:rPr>
                <w:rFonts w:ascii="Times New Roman" w:hAnsi="Times New Roman"/>
                <w:sz w:val="22"/>
                <w:szCs w:val="22"/>
              </w:rPr>
              <w:t>в лекарственных средствах для включения в лекарственный формуляр с учетом данных о структуре</w:t>
            </w:r>
            <w:proofErr w:type="gramEnd"/>
            <w:r w:rsidRPr="00754237">
              <w:rPr>
                <w:rFonts w:ascii="Times New Roman" w:hAnsi="Times New Roman"/>
                <w:sz w:val="22"/>
                <w:szCs w:val="22"/>
              </w:rPr>
              <w:t xml:space="preserve"> заболеваемости 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Функционирование системы инфекционного контроля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Функционирование системы регистрации нежелательных реакций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Функционирование мониторинга введения лекарственных средств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color w:val="FF0000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Функционирование системы мониторинга медикаментозных ошибок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 xml:space="preserve">Функционирование </w:t>
            </w:r>
            <w:proofErr w:type="gramStart"/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 xml:space="preserve">системы мониторинга обоснованности назначения </w:t>
            </w:r>
            <w:r w:rsidRPr="00754237">
              <w:rPr>
                <w:rFonts w:ascii="Times New Roman" w:hAnsi="Times New Roman"/>
                <w:bCs/>
                <w:sz w:val="22"/>
                <w:szCs w:val="22"/>
                <w:lang w:val="kk-KZ"/>
              </w:rPr>
              <w:t>лекарственных средств</w:t>
            </w:r>
            <w:proofErr w:type="gramEnd"/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Периодичность проведения обучения медицинского персонала рациональному использованию лекарственных средств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Перечисление лекарственных сре</w:t>
            </w:r>
            <w:proofErr w:type="gramStart"/>
            <w:r w:rsidRPr="00754237">
              <w:rPr>
                <w:rFonts w:ascii="Times New Roman" w:hAnsi="Times New Roman"/>
                <w:sz w:val="22"/>
                <w:szCs w:val="22"/>
              </w:rPr>
              <w:t>дств в л</w:t>
            </w:r>
            <w:proofErr w:type="gramEnd"/>
            <w:r w:rsidRPr="00754237">
              <w:rPr>
                <w:rFonts w:ascii="Times New Roman" w:hAnsi="Times New Roman"/>
                <w:sz w:val="22"/>
                <w:szCs w:val="22"/>
              </w:rPr>
              <w:t>екарственном формуляре по международным непатентованным наименованиям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Соответствие лекарственного формуляра организации здравоохранения Казахстанскому национальному лекарственному формуляру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Оценка знаний медицинского персонала организации здравоохранения о рациональном использовании лекарственных средств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Проведение оценки использования лекарственных средств (</w:t>
            </w:r>
            <w:proofErr w:type="gramStart"/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A</w:t>
            </w:r>
            <w:proofErr w:type="gramEnd"/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 xml:space="preserve">ВС (эй </w:t>
            </w:r>
            <w:proofErr w:type="spellStart"/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би</w:t>
            </w:r>
            <w:proofErr w:type="spellEnd"/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 xml:space="preserve"> си) и VEN (вен) анализы)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Проведение анализа потребления лекарственных сре</w:t>
            </w:r>
            <w:proofErr w:type="gramStart"/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дств с п</w:t>
            </w:r>
            <w:proofErr w:type="gramEnd"/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омощью метода, основанного на определении установленной суточной дозы и анализе фактических данных по количеству использованных лекарственных средств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Назначение лекарственных сре</w:t>
            </w:r>
            <w:proofErr w:type="gramStart"/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дств с д</w:t>
            </w:r>
            <w:proofErr w:type="gramEnd"/>
            <w:r w:rsidRPr="00754237">
              <w:rPr>
                <w:rFonts w:ascii="Times New Roman" w:hAnsi="Times New Roman"/>
                <w:bCs/>
                <w:sz w:val="22"/>
                <w:szCs w:val="22"/>
              </w:rPr>
              <w:t>оказанной клинической эффективностью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 xml:space="preserve">Назначение инъекционных лекарственных препаратов </w:t>
            </w:r>
            <w:r w:rsidRPr="00754237">
              <w:rPr>
                <w:rFonts w:ascii="Times New Roman" w:hAnsi="Times New Roman"/>
                <w:i/>
                <w:sz w:val="22"/>
                <w:szCs w:val="22"/>
              </w:rPr>
              <w:t>(для организаций, осуществляющих амбулаторно-поликлиническую помощь)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5244" w:type="dxa"/>
          </w:tcPr>
          <w:p w:rsidR="0032655B" w:rsidRPr="00754237" w:rsidRDefault="0032655B" w:rsidP="00861A86">
            <w:pPr>
              <w:jc w:val="both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Назначение антибиотиков</w:t>
            </w:r>
            <w:r w:rsidRPr="00754237">
              <w:rPr>
                <w:rFonts w:ascii="Times New Roman" w:hAnsi="Times New Roman"/>
                <w:i/>
                <w:sz w:val="22"/>
                <w:szCs w:val="22"/>
              </w:rPr>
              <w:t xml:space="preserve"> (для организаций, осуществляющих амбулаторно-поликлиническую помощь)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655B" w:rsidRPr="00754237" w:rsidTr="00861A86">
        <w:tc>
          <w:tcPr>
            <w:tcW w:w="709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4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  <w:r w:rsidRPr="00754237">
              <w:rPr>
                <w:rFonts w:ascii="Times New Roman" w:hAnsi="Times New Roman"/>
                <w:sz w:val="22"/>
                <w:szCs w:val="22"/>
              </w:rPr>
              <w:t>Итого баллов</w:t>
            </w:r>
          </w:p>
        </w:tc>
        <w:tc>
          <w:tcPr>
            <w:tcW w:w="993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32655B" w:rsidRPr="00754237" w:rsidRDefault="0032655B" w:rsidP="00861A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32655B" w:rsidRPr="00754237" w:rsidRDefault="0032655B" w:rsidP="0032655B">
      <w:pPr>
        <w:rPr>
          <w:rFonts w:ascii="Times New Roman" w:hAnsi="Times New Roman" w:cs="Times New Roman"/>
          <w:sz w:val="28"/>
          <w:szCs w:val="28"/>
        </w:rPr>
      </w:pPr>
    </w:p>
    <w:p w:rsidR="0032655B" w:rsidRPr="00754237" w:rsidRDefault="0032655B" w:rsidP="0032655B">
      <w:pPr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 xml:space="preserve">                                ________________________________________________</w:t>
      </w:r>
    </w:p>
    <w:p w:rsidR="0032655B" w:rsidRPr="00754237" w:rsidRDefault="0032655B" w:rsidP="0032655B">
      <w:pPr>
        <w:jc w:val="center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(Ф. И.О. эксперта, должность, подпись)</w:t>
      </w:r>
    </w:p>
    <w:p w:rsidR="0032655B" w:rsidRPr="00754237" w:rsidRDefault="0032655B" w:rsidP="0032655B">
      <w:pPr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 xml:space="preserve">       Получил              _______________________________________________</w:t>
      </w:r>
    </w:p>
    <w:p w:rsidR="0032655B" w:rsidRPr="00754237" w:rsidRDefault="0032655B" w:rsidP="00677EB4">
      <w:pPr>
        <w:jc w:val="center"/>
        <w:rPr>
          <w:rFonts w:ascii="Times New Roman" w:hAnsi="Times New Roman" w:cs="Times New Roman"/>
          <w:sz w:val="24"/>
          <w:szCs w:val="24"/>
        </w:rPr>
      </w:pPr>
      <w:r w:rsidRPr="00754237">
        <w:rPr>
          <w:rFonts w:ascii="Times New Roman" w:hAnsi="Times New Roman" w:cs="Times New Roman"/>
          <w:sz w:val="24"/>
          <w:szCs w:val="24"/>
        </w:rPr>
        <w:t>(Ф.И.О., должность, подпись)</w:t>
      </w:r>
      <w:r w:rsidRPr="00754237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</w:p>
    <w:p w:rsidR="00D774CA" w:rsidRPr="00754237" w:rsidRDefault="0032655B" w:rsidP="0032655B">
      <w:pPr>
        <w:rPr>
          <w:rFonts w:ascii="Times New Roman" w:hAnsi="Times New Roman"/>
          <w:b/>
          <w:sz w:val="24"/>
          <w:szCs w:val="24"/>
        </w:rPr>
      </w:pPr>
      <w:r w:rsidRPr="00754237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                                                                  </w:t>
      </w:r>
      <w:r w:rsidR="00D774CA" w:rsidRPr="00754237">
        <w:rPr>
          <w:rFonts w:ascii="Times New Roman" w:hAnsi="Times New Roman"/>
          <w:b/>
          <w:sz w:val="24"/>
          <w:szCs w:val="24"/>
          <w:lang w:val="kk-KZ"/>
        </w:rPr>
        <w:t>Лист ознакомления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521"/>
        <w:gridCol w:w="2127"/>
      </w:tblGrid>
      <w:tr w:rsidR="00D774CA" w:rsidRPr="00754237" w:rsidTr="00D3655B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Должность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Подпись</w:t>
            </w:r>
          </w:p>
        </w:tc>
      </w:tr>
      <w:tr w:rsidR="00D774CA" w:rsidRPr="00754237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D774CA" w:rsidRPr="00754237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774CA" w:rsidRPr="00754237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774CA" w:rsidRPr="00754237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774CA" w:rsidRPr="00754237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774CA" w:rsidRPr="00754237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34623" w:rsidRPr="00754237" w:rsidRDefault="00234623">
      <w:pPr>
        <w:rPr>
          <w:rFonts w:ascii="Times New Roman" w:hAnsi="Times New Roman"/>
          <w:b/>
          <w:sz w:val="24"/>
          <w:szCs w:val="24"/>
          <w:lang w:val="kk-KZ"/>
        </w:rPr>
      </w:pPr>
      <w:r w:rsidRPr="00754237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D774CA" w:rsidRPr="00754237" w:rsidRDefault="00D774CA" w:rsidP="00D774CA">
      <w:pPr>
        <w:tabs>
          <w:tab w:val="left" w:pos="730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54237">
        <w:rPr>
          <w:rFonts w:ascii="Times New Roman" w:hAnsi="Times New Roman"/>
          <w:b/>
          <w:sz w:val="24"/>
          <w:szCs w:val="24"/>
          <w:lang w:val="kk-KZ"/>
        </w:rPr>
        <w:lastRenderedPageBreak/>
        <w:t>Лист регистрации изменений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845"/>
        <w:gridCol w:w="2977"/>
      </w:tblGrid>
      <w:tr w:rsidR="00D774CA" w:rsidRPr="00754237" w:rsidTr="00D3655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after="0" w:line="240" w:lineRule="auto"/>
              <w:ind w:right="10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раздела, пункта стандарта,в которое внесено изменение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Дата внесения изменения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754237" w:rsidRDefault="00D774CA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ФИО лица,</w:t>
            </w:r>
          </w:p>
          <w:p w:rsidR="00D774CA" w:rsidRPr="00754237" w:rsidRDefault="00D774CA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внесшего изменения</w:t>
            </w:r>
          </w:p>
        </w:tc>
      </w:tr>
      <w:tr w:rsidR="00D774CA" w:rsidRPr="00754237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754237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754237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577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577F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bookmarkStart w:id="0" w:name="_GoBack"/>
            <w:bookmarkEnd w:id="0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577F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577F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577F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D774CA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90F7F" w:rsidRPr="00802793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90F7F" w:rsidRPr="00802793" w:rsidSect="00CD588D">
      <w:headerReference w:type="default" r:id="rId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9CE" w:rsidRDefault="008009CE" w:rsidP="00CC39C7">
      <w:pPr>
        <w:spacing w:after="0" w:line="240" w:lineRule="auto"/>
      </w:pPr>
      <w:r>
        <w:separator/>
      </w:r>
    </w:p>
  </w:endnote>
  <w:endnote w:type="continuationSeparator" w:id="0">
    <w:p w:rsidR="008009CE" w:rsidRDefault="008009CE" w:rsidP="00CC3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9CE" w:rsidRDefault="008009CE" w:rsidP="00CC39C7">
      <w:pPr>
        <w:spacing w:after="0" w:line="240" w:lineRule="auto"/>
      </w:pPr>
      <w:r>
        <w:separator/>
      </w:r>
    </w:p>
  </w:footnote>
  <w:footnote w:type="continuationSeparator" w:id="0">
    <w:p w:rsidR="008009CE" w:rsidRDefault="008009CE" w:rsidP="00CC3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67"/>
      <w:gridCol w:w="2223"/>
      <w:gridCol w:w="1603"/>
    </w:tblGrid>
    <w:tr w:rsidR="00D774CA" w:rsidRPr="006148C3" w:rsidTr="00A85609">
      <w:trPr>
        <w:cantSplit/>
        <w:trHeight w:val="410"/>
      </w:trPr>
      <w:tc>
        <w:tcPr>
          <w:tcW w:w="5667" w:type="dxa"/>
          <w:vMerge w:val="restart"/>
          <w:shd w:val="clear" w:color="auto" w:fill="auto"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  <w:tc>
        <w:tcPr>
          <w:tcW w:w="3826" w:type="dxa"/>
          <w:gridSpan w:val="2"/>
          <w:vAlign w:val="center"/>
        </w:tcPr>
        <w:p w:rsidR="00D774CA" w:rsidRPr="00A85609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color w:val="000000"/>
              <w:lang w:val="en-US"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Тип документа: СОП – 0</w:t>
          </w:r>
          <w:r>
            <w:rPr>
              <w:rFonts w:ascii="Times New Roman" w:hAnsi="Times New Roman" w:cs="Times New Roman"/>
              <w:color w:val="000000"/>
              <w:lang w:eastAsia="ru-RU"/>
            </w:rPr>
            <w:t>2</w:t>
          </w:r>
          <w:r w:rsidR="00181884">
            <w:rPr>
              <w:rFonts w:ascii="Times New Roman" w:hAnsi="Times New Roman" w:cs="Times New Roman"/>
              <w:color w:val="000000"/>
              <w:lang w:eastAsia="ru-RU"/>
            </w:rPr>
            <w:t>- 04</w:t>
          </w:r>
        </w:p>
      </w:tc>
    </w:tr>
    <w:tr w:rsidR="00D774CA" w:rsidRPr="006148C3" w:rsidTr="00A85609">
      <w:trPr>
        <w:cantSplit/>
        <w:trHeight w:val="408"/>
      </w:trPr>
      <w:tc>
        <w:tcPr>
          <w:tcW w:w="5667" w:type="dxa"/>
          <w:vMerge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b/>
              <w:color w:val="000000"/>
              <w:lang w:eastAsia="ru-RU"/>
            </w:rPr>
          </w:pPr>
        </w:p>
      </w:tc>
      <w:tc>
        <w:tcPr>
          <w:tcW w:w="2223" w:type="dxa"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Версия:</w:t>
          </w:r>
        </w:p>
      </w:tc>
      <w:tc>
        <w:tcPr>
          <w:tcW w:w="1603" w:type="dxa"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Страница:</w:t>
          </w:r>
        </w:p>
      </w:tc>
    </w:tr>
    <w:tr w:rsidR="00D774CA" w:rsidRPr="006148C3" w:rsidTr="00A85609">
      <w:trPr>
        <w:cantSplit/>
        <w:trHeight w:val="177"/>
      </w:trPr>
      <w:tc>
        <w:tcPr>
          <w:tcW w:w="5667" w:type="dxa"/>
          <w:vMerge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</w:p>
      </w:tc>
      <w:tc>
        <w:tcPr>
          <w:tcW w:w="2223" w:type="dxa"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t>1</w:t>
          </w:r>
        </w:p>
      </w:tc>
      <w:tc>
        <w:tcPr>
          <w:tcW w:w="1603" w:type="dxa"/>
          <w:vAlign w:val="center"/>
        </w:tcPr>
        <w:p w:rsidR="00D774CA" w:rsidRPr="006148C3" w:rsidRDefault="00937C44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begin"/>
          </w:r>
          <w:r w:rsidR="00D774CA"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instrText xml:space="preserve"> PAGE </w:instrText>
          </w: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separate"/>
          </w:r>
          <w:r w:rsidR="00754237">
            <w:rPr>
              <w:rFonts w:ascii="Times New Roman" w:hAnsi="Times New Roman" w:cs="Times New Roman"/>
              <w:b/>
              <w:i/>
              <w:noProof/>
              <w:color w:val="000000"/>
              <w:lang w:eastAsia="ru-RU"/>
            </w:rPr>
            <w:t>1</w:t>
          </w: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end"/>
          </w:r>
        </w:p>
      </w:tc>
    </w:tr>
    <w:tr w:rsidR="00D774CA" w:rsidRPr="006148C3" w:rsidTr="00A85609">
      <w:trPr>
        <w:cantSplit/>
        <w:trHeight w:val="722"/>
      </w:trPr>
      <w:tc>
        <w:tcPr>
          <w:tcW w:w="9493" w:type="dxa"/>
          <w:gridSpan w:val="3"/>
          <w:vAlign w:val="center"/>
        </w:tcPr>
        <w:p w:rsidR="00D774CA" w:rsidRPr="00A85609" w:rsidRDefault="00D774CA" w:rsidP="00A85609">
          <w:pPr>
            <w:spacing w:after="0" w:line="240" w:lineRule="auto"/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</w:pPr>
          <w:r w:rsidRPr="00A85609">
            <w:rPr>
              <w:rFonts w:ascii="Times New Roman" w:hAnsi="Times New Roman" w:cs="Times New Roman"/>
              <w:color w:val="000000"/>
              <w:lang w:eastAsia="ru-RU"/>
            </w:rPr>
            <w:t>Название документа:</w:t>
          </w:r>
          <w:r w:rsidRPr="00A85609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t xml:space="preserve"> </w:t>
          </w:r>
          <w:r w:rsidR="00A85609" w:rsidRPr="00A85609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t>Права и обязанности экспертов</w:t>
          </w:r>
        </w:p>
      </w:tc>
    </w:tr>
  </w:tbl>
  <w:p w:rsidR="00AC7FDE" w:rsidRDefault="00AC7FDE" w:rsidP="00B21E39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B71FA"/>
    <w:multiLevelType w:val="hybridMultilevel"/>
    <w:tmpl w:val="AE081AB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C6F0C16"/>
    <w:multiLevelType w:val="hybridMultilevel"/>
    <w:tmpl w:val="846E1A6A"/>
    <w:lvl w:ilvl="0" w:tplc="BD1EE29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FD88CFC">
      <w:start w:val="1"/>
      <w:numFmt w:val="decimal"/>
      <w:lvlText w:val="%4."/>
      <w:lvlJc w:val="left"/>
      <w:pPr>
        <w:ind w:left="3087" w:hanging="360"/>
      </w:pPr>
      <w:rPr>
        <w:sz w:val="24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D92AA8"/>
    <w:multiLevelType w:val="hybridMultilevel"/>
    <w:tmpl w:val="7EE45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F59EC"/>
    <w:multiLevelType w:val="hybridMultilevel"/>
    <w:tmpl w:val="309E780E"/>
    <w:lvl w:ilvl="0" w:tplc="4816C6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3F0C59"/>
    <w:multiLevelType w:val="hybridMultilevel"/>
    <w:tmpl w:val="C3E00CA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853029B"/>
    <w:multiLevelType w:val="hybridMultilevel"/>
    <w:tmpl w:val="5D5ADFB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B630236"/>
    <w:multiLevelType w:val="hybridMultilevel"/>
    <w:tmpl w:val="CB7861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624295D"/>
    <w:multiLevelType w:val="multilevel"/>
    <w:tmpl w:val="52CCAC16"/>
    <w:lvl w:ilvl="0">
      <w:start w:val="1"/>
      <w:numFmt w:val="decimal"/>
      <w:lvlText w:val="%1."/>
      <w:lvlJc w:val="left"/>
      <w:pPr>
        <w:ind w:left="1304" w:hanging="1020"/>
      </w:pPr>
      <w:rPr>
        <w:rFonts w:hint="default"/>
        <w:strike w:val="0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  <w:color w:val="000000"/>
      </w:rPr>
    </w:lvl>
  </w:abstractNum>
  <w:abstractNum w:abstractNumId="8">
    <w:nsid w:val="46F86CC4"/>
    <w:multiLevelType w:val="hybridMultilevel"/>
    <w:tmpl w:val="D2222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40555"/>
    <w:multiLevelType w:val="hybridMultilevel"/>
    <w:tmpl w:val="119C1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E4519"/>
    <w:multiLevelType w:val="hybridMultilevel"/>
    <w:tmpl w:val="5F48AAFA"/>
    <w:lvl w:ilvl="0" w:tplc="DD662D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30A3EEE"/>
    <w:multiLevelType w:val="hybridMultilevel"/>
    <w:tmpl w:val="4C0497CC"/>
    <w:lvl w:ilvl="0" w:tplc="67E8A30C">
      <w:start w:val="1"/>
      <w:numFmt w:val="upperRoman"/>
      <w:lvlText w:val="%1."/>
      <w:lvlJc w:val="left"/>
      <w:pPr>
        <w:ind w:left="42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>
    <w:nsid w:val="6D647613"/>
    <w:multiLevelType w:val="hybridMultilevel"/>
    <w:tmpl w:val="62D643D0"/>
    <w:lvl w:ilvl="0" w:tplc="DA80F3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7D216C7"/>
    <w:multiLevelType w:val="hybridMultilevel"/>
    <w:tmpl w:val="E464923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CC561C0"/>
    <w:multiLevelType w:val="hybridMultilevel"/>
    <w:tmpl w:val="F8624FA0"/>
    <w:lvl w:ilvl="0" w:tplc="DA80F3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1"/>
  </w:num>
  <w:num w:numId="5">
    <w:abstractNumId w:val="13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  <w:num w:numId="11">
    <w:abstractNumId w:val="14"/>
  </w:num>
  <w:num w:numId="12">
    <w:abstractNumId w:val="9"/>
  </w:num>
  <w:num w:numId="13">
    <w:abstractNumId w:val="12"/>
  </w:num>
  <w:num w:numId="14">
    <w:abstractNumId w:val="6"/>
  </w:num>
  <w:num w:numId="1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609"/>
    <w:rsid w:val="00016AE3"/>
    <w:rsid w:val="00016CC2"/>
    <w:rsid w:val="00033811"/>
    <w:rsid w:val="000511E9"/>
    <w:rsid w:val="00067C30"/>
    <w:rsid w:val="00092BD3"/>
    <w:rsid w:val="00093696"/>
    <w:rsid w:val="00093FD3"/>
    <w:rsid w:val="000A17F0"/>
    <w:rsid w:val="000B4B20"/>
    <w:rsid w:val="000C144F"/>
    <w:rsid w:val="000C2D6C"/>
    <w:rsid w:val="000C35CF"/>
    <w:rsid w:val="000C53DB"/>
    <w:rsid w:val="000D2D41"/>
    <w:rsid w:val="000F3C48"/>
    <w:rsid w:val="000F4C2B"/>
    <w:rsid w:val="00106007"/>
    <w:rsid w:val="001177D9"/>
    <w:rsid w:val="00137E28"/>
    <w:rsid w:val="00143C2C"/>
    <w:rsid w:val="001476A2"/>
    <w:rsid w:val="00150AD8"/>
    <w:rsid w:val="00152C35"/>
    <w:rsid w:val="00180686"/>
    <w:rsid w:val="00181884"/>
    <w:rsid w:val="00186F6E"/>
    <w:rsid w:val="0019076A"/>
    <w:rsid w:val="001907D5"/>
    <w:rsid w:val="00191AF5"/>
    <w:rsid w:val="00197498"/>
    <w:rsid w:val="001A38EB"/>
    <w:rsid w:val="001C385F"/>
    <w:rsid w:val="001D3543"/>
    <w:rsid w:val="001E1E08"/>
    <w:rsid w:val="001E642E"/>
    <w:rsid w:val="001E7C4E"/>
    <w:rsid w:val="001F2A1F"/>
    <w:rsid w:val="001F6EEE"/>
    <w:rsid w:val="0020027B"/>
    <w:rsid w:val="00202F06"/>
    <w:rsid w:val="002056A2"/>
    <w:rsid w:val="00213A68"/>
    <w:rsid w:val="00233DDE"/>
    <w:rsid w:val="00234623"/>
    <w:rsid w:val="002507E7"/>
    <w:rsid w:val="00262965"/>
    <w:rsid w:val="00263E7C"/>
    <w:rsid w:val="002906A7"/>
    <w:rsid w:val="002A4FFD"/>
    <w:rsid w:val="002B4832"/>
    <w:rsid w:val="002C47CF"/>
    <w:rsid w:val="002C587B"/>
    <w:rsid w:val="002D2FD0"/>
    <w:rsid w:val="002D7D92"/>
    <w:rsid w:val="002E11BE"/>
    <w:rsid w:val="002E5724"/>
    <w:rsid w:val="002F244B"/>
    <w:rsid w:val="002F32FC"/>
    <w:rsid w:val="00311058"/>
    <w:rsid w:val="00322D47"/>
    <w:rsid w:val="0032655B"/>
    <w:rsid w:val="00340C54"/>
    <w:rsid w:val="003446E9"/>
    <w:rsid w:val="00357061"/>
    <w:rsid w:val="00363651"/>
    <w:rsid w:val="00376A81"/>
    <w:rsid w:val="003834D1"/>
    <w:rsid w:val="003857B7"/>
    <w:rsid w:val="0039028E"/>
    <w:rsid w:val="003A230A"/>
    <w:rsid w:val="003A32D9"/>
    <w:rsid w:val="003B622B"/>
    <w:rsid w:val="003C34E5"/>
    <w:rsid w:val="003C6724"/>
    <w:rsid w:val="003D2598"/>
    <w:rsid w:val="003E15B7"/>
    <w:rsid w:val="003E23FE"/>
    <w:rsid w:val="003E5631"/>
    <w:rsid w:val="003F23F8"/>
    <w:rsid w:val="003F6374"/>
    <w:rsid w:val="004038FC"/>
    <w:rsid w:val="00403C01"/>
    <w:rsid w:val="0040543B"/>
    <w:rsid w:val="00406A1F"/>
    <w:rsid w:val="00413AAC"/>
    <w:rsid w:val="0041602A"/>
    <w:rsid w:val="00417501"/>
    <w:rsid w:val="004225D0"/>
    <w:rsid w:val="00424717"/>
    <w:rsid w:val="004366E2"/>
    <w:rsid w:val="00442C68"/>
    <w:rsid w:val="00443B51"/>
    <w:rsid w:val="00453896"/>
    <w:rsid w:val="00457258"/>
    <w:rsid w:val="00457E48"/>
    <w:rsid w:val="004615FD"/>
    <w:rsid w:val="00470AF9"/>
    <w:rsid w:val="004755DD"/>
    <w:rsid w:val="00477B49"/>
    <w:rsid w:val="00482032"/>
    <w:rsid w:val="0048334E"/>
    <w:rsid w:val="0048355E"/>
    <w:rsid w:val="00483D20"/>
    <w:rsid w:val="004864AD"/>
    <w:rsid w:val="0049347E"/>
    <w:rsid w:val="004B26C3"/>
    <w:rsid w:val="004B3B20"/>
    <w:rsid w:val="004D44C4"/>
    <w:rsid w:val="004E77DF"/>
    <w:rsid w:val="004F49CD"/>
    <w:rsid w:val="004F7DB0"/>
    <w:rsid w:val="00502AEF"/>
    <w:rsid w:val="00507AD3"/>
    <w:rsid w:val="00522159"/>
    <w:rsid w:val="00533474"/>
    <w:rsid w:val="00540208"/>
    <w:rsid w:val="005505F4"/>
    <w:rsid w:val="00571815"/>
    <w:rsid w:val="00571B2C"/>
    <w:rsid w:val="005745FB"/>
    <w:rsid w:val="00584825"/>
    <w:rsid w:val="005A14CE"/>
    <w:rsid w:val="005B4448"/>
    <w:rsid w:val="005C4047"/>
    <w:rsid w:val="005C6DB3"/>
    <w:rsid w:val="005D0C17"/>
    <w:rsid w:val="005E11B2"/>
    <w:rsid w:val="005E6F23"/>
    <w:rsid w:val="005F35BE"/>
    <w:rsid w:val="005F470F"/>
    <w:rsid w:val="005F5F25"/>
    <w:rsid w:val="00600674"/>
    <w:rsid w:val="00605127"/>
    <w:rsid w:val="0061169C"/>
    <w:rsid w:val="00612202"/>
    <w:rsid w:val="0062370C"/>
    <w:rsid w:val="00632CA2"/>
    <w:rsid w:val="00642FCE"/>
    <w:rsid w:val="006568ED"/>
    <w:rsid w:val="006637B4"/>
    <w:rsid w:val="00663A9B"/>
    <w:rsid w:val="00672393"/>
    <w:rsid w:val="00672B4D"/>
    <w:rsid w:val="00674B5E"/>
    <w:rsid w:val="00675E7E"/>
    <w:rsid w:val="006769E8"/>
    <w:rsid w:val="00677EB4"/>
    <w:rsid w:val="006976B2"/>
    <w:rsid w:val="006A0CEE"/>
    <w:rsid w:val="006A1B85"/>
    <w:rsid w:val="006B3164"/>
    <w:rsid w:val="006B4286"/>
    <w:rsid w:val="006B69C4"/>
    <w:rsid w:val="006C07C1"/>
    <w:rsid w:val="006C4A38"/>
    <w:rsid w:val="006C5221"/>
    <w:rsid w:val="006C5C6D"/>
    <w:rsid w:val="006C5CDD"/>
    <w:rsid w:val="006D0BDF"/>
    <w:rsid w:val="006E213E"/>
    <w:rsid w:val="006E24A4"/>
    <w:rsid w:val="006E3A77"/>
    <w:rsid w:val="006F3AC8"/>
    <w:rsid w:val="006F53C7"/>
    <w:rsid w:val="006F6DFC"/>
    <w:rsid w:val="00712E69"/>
    <w:rsid w:val="00714CC6"/>
    <w:rsid w:val="00723A28"/>
    <w:rsid w:val="007272CB"/>
    <w:rsid w:val="00730611"/>
    <w:rsid w:val="007407AF"/>
    <w:rsid w:val="007471E3"/>
    <w:rsid w:val="00751802"/>
    <w:rsid w:val="00752E13"/>
    <w:rsid w:val="00754237"/>
    <w:rsid w:val="00756C19"/>
    <w:rsid w:val="007610BA"/>
    <w:rsid w:val="00771188"/>
    <w:rsid w:val="00780017"/>
    <w:rsid w:val="007830E4"/>
    <w:rsid w:val="00785062"/>
    <w:rsid w:val="00790F7F"/>
    <w:rsid w:val="0079113E"/>
    <w:rsid w:val="00797AF9"/>
    <w:rsid w:val="007A2368"/>
    <w:rsid w:val="007A3585"/>
    <w:rsid w:val="007A3609"/>
    <w:rsid w:val="007A3F37"/>
    <w:rsid w:val="007A6A45"/>
    <w:rsid w:val="007B4DBA"/>
    <w:rsid w:val="007C1E3D"/>
    <w:rsid w:val="007C301D"/>
    <w:rsid w:val="007C57B5"/>
    <w:rsid w:val="007D6958"/>
    <w:rsid w:val="007E4158"/>
    <w:rsid w:val="007F4E7A"/>
    <w:rsid w:val="007F51CA"/>
    <w:rsid w:val="008009CE"/>
    <w:rsid w:val="00801A36"/>
    <w:rsid w:val="00802793"/>
    <w:rsid w:val="00814C11"/>
    <w:rsid w:val="008231FB"/>
    <w:rsid w:val="00824F5A"/>
    <w:rsid w:val="008332CE"/>
    <w:rsid w:val="008350A3"/>
    <w:rsid w:val="00840CA4"/>
    <w:rsid w:val="00860EBE"/>
    <w:rsid w:val="00861026"/>
    <w:rsid w:val="00874FA4"/>
    <w:rsid w:val="008771B5"/>
    <w:rsid w:val="00882C61"/>
    <w:rsid w:val="008A3F2B"/>
    <w:rsid w:val="008B4547"/>
    <w:rsid w:val="008B4FF3"/>
    <w:rsid w:val="008C572D"/>
    <w:rsid w:val="008D2871"/>
    <w:rsid w:val="008E12EC"/>
    <w:rsid w:val="008F0110"/>
    <w:rsid w:val="008F175E"/>
    <w:rsid w:val="00907987"/>
    <w:rsid w:val="00913A83"/>
    <w:rsid w:val="00914D7E"/>
    <w:rsid w:val="00931844"/>
    <w:rsid w:val="00936E48"/>
    <w:rsid w:val="00937C44"/>
    <w:rsid w:val="0095004C"/>
    <w:rsid w:val="0095207C"/>
    <w:rsid w:val="009528BF"/>
    <w:rsid w:val="0095555F"/>
    <w:rsid w:val="00967541"/>
    <w:rsid w:val="009821F0"/>
    <w:rsid w:val="0098467B"/>
    <w:rsid w:val="00990CEC"/>
    <w:rsid w:val="00993D5C"/>
    <w:rsid w:val="00996F60"/>
    <w:rsid w:val="009A58EA"/>
    <w:rsid w:val="009B7596"/>
    <w:rsid w:val="009D03B8"/>
    <w:rsid w:val="009D252C"/>
    <w:rsid w:val="009D2D6C"/>
    <w:rsid w:val="009D792E"/>
    <w:rsid w:val="009E3674"/>
    <w:rsid w:val="009F703B"/>
    <w:rsid w:val="00A04AC4"/>
    <w:rsid w:val="00A04E4D"/>
    <w:rsid w:val="00A20E7D"/>
    <w:rsid w:val="00A37162"/>
    <w:rsid w:val="00A44BA1"/>
    <w:rsid w:val="00A736A7"/>
    <w:rsid w:val="00A83CDB"/>
    <w:rsid w:val="00A85609"/>
    <w:rsid w:val="00A924E5"/>
    <w:rsid w:val="00A97912"/>
    <w:rsid w:val="00AB0752"/>
    <w:rsid w:val="00AC233A"/>
    <w:rsid w:val="00AC3DC7"/>
    <w:rsid w:val="00AC7FDE"/>
    <w:rsid w:val="00AE108E"/>
    <w:rsid w:val="00AE1F59"/>
    <w:rsid w:val="00AF0557"/>
    <w:rsid w:val="00AF24E2"/>
    <w:rsid w:val="00AF7D0C"/>
    <w:rsid w:val="00B00E41"/>
    <w:rsid w:val="00B018E8"/>
    <w:rsid w:val="00B02840"/>
    <w:rsid w:val="00B06313"/>
    <w:rsid w:val="00B14BD9"/>
    <w:rsid w:val="00B14D7F"/>
    <w:rsid w:val="00B21E39"/>
    <w:rsid w:val="00B22741"/>
    <w:rsid w:val="00B26C81"/>
    <w:rsid w:val="00B35AB4"/>
    <w:rsid w:val="00B4659C"/>
    <w:rsid w:val="00B466D2"/>
    <w:rsid w:val="00B46B59"/>
    <w:rsid w:val="00B54D53"/>
    <w:rsid w:val="00B57CC9"/>
    <w:rsid w:val="00B57E30"/>
    <w:rsid w:val="00B60245"/>
    <w:rsid w:val="00B6226B"/>
    <w:rsid w:val="00B72F25"/>
    <w:rsid w:val="00B75DDD"/>
    <w:rsid w:val="00B85092"/>
    <w:rsid w:val="00B85C72"/>
    <w:rsid w:val="00B87843"/>
    <w:rsid w:val="00B92370"/>
    <w:rsid w:val="00B94F92"/>
    <w:rsid w:val="00B96D13"/>
    <w:rsid w:val="00BA41C8"/>
    <w:rsid w:val="00BA63BD"/>
    <w:rsid w:val="00BB1D38"/>
    <w:rsid w:val="00BC6572"/>
    <w:rsid w:val="00BC77A3"/>
    <w:rsid w:val="00BD1F8A"/>
    <w:rsid w:val="00BD6F4D"/>
    <w:rsid w:val="00BF0D7A"/>
    <w:rsid w:val="00C042DC"/>
    <w:rsid w:val="00C1513C"/>
    <w:rsid w:val="00C1693A"/>
    <w:rsid w:val="00C1795F"/>
    <w:rsid w:val="00C20F8B"/>
    <w:rsid w:val="00C267E5"/>
    <w:rsid w:val="00C26AE4"/>
    <w:rsid w:val="00C31C68"/>
    <w:rsid w:val="00C34912"/>
    <w:rsid w:val="00C47BD0"/>
    <w:rsid w:val="00C51438"/>
    <w:rsid w:val="00C51E13"/>
    <w:rsid w:val="00C52372"/>
    <w:rsid w:val="00C576A8"/>
    <w:rsid w:val="00C576D3"/>
    <w:rsid w:val="00C610C9"/>
    <w:rsid w:val="00C63055"/>
    <w:rsid w:val="00C831C1"/>
    <w:rsid w:val="00C84AAD"/>
    <w:rsid w:val="00C86A53"/>
    <w:rsid w:val="00C8762F"/>
    <w:rsid w:val="00CA1B93"/>
    <w:rsid w:val="00CB07A8"/>
    <w:rsid w:val="00CB62AD"/>
    <w:rsid w:val="00CC25A9"/>
    <w:rsid w:val="00CC37DF"/>
    <w:rsid w:val="00CC39C7"/>
    <w:rsid w:val="00CD20CA"/>
    <w:rsid w:val="00CD2ECD"/>
    <w:rsid w:val="00CD588D"/>
    <w:rsid w:val="00CD5EBB"/>
    <w:rsid w:val="00CE7915"/>
    <w:rsid w:val="00CF1B27"/>
    <w:rsid w:val="00CF3F25"/>
    <w:rsid w:val="00CF70CA"/>
    <w:rsid w:val="00D0229B"/>
    <w:rsid w:val="00D05F4A"/>
    <w:rsid w:val="00D14BC0"/>
    <w:rsid w:val="00D25243"/>
    <w:rsid w:val="00D407B5"/>
    <w:rsid w:val="00D5271F"/>
    <w:rsid w:val="00D538A6"/>
    <w:rsid w:val="00D64F0C"/>
    <w:rsid w:val="00D669BA"/>
    <w:rsid w:val="00D669CE"/>
    <w:rsid w:val="00D67308"/>
    <w:rsid w:val="00D704B4"/>
    <w:rsid w:val="00D774CA"/>
    <w:rsid w:val="00D8770A"/>
    <w:rsid w:val="00D94E1A"/>
    <w:rsid w:val="00D9679F"/>
    <w:rsid w:val="00DA0B40"/>
    <w:rsid w:val="00DB5C97"/>
    <w:rsid w:val="00DC5F0B"/>
    <w:rsid w:val="00DD2EB4"/>
    <w:rsid w:val="00DE2AC5"/>
    <w:rsid w:val="00DE53D7"/>
    <w:rsid w:val="00DE632F"/>
    <w:rsid w:val="00DE70B1"/>
    <w:rsid w:val="00DE72B3"/>
    <w:rsid w:val="00DF1E17"/>
    <w:rsid w:val="00E0128C"/>
    <w:rsid w:val="00E014C1"/>
    <w:rsid w:val="00E077BA"/>
    <w:rsid w:val="00E13CDC"/>
    <w:rsid w:val="00E2098B"/>
    <w:rsid w:val="00E20E14"/>
    <w:rsid w:val="00E31AAE"/>
    <w:rsid w:val="00E33EA3"/>
    <w:rsid w:val="00E34C74"/>
    <w:rsid w:val="00E35979"/>
    <w:rsid w:val="00E36EFA"/>
    <w:rsid w:val="00E37135"/>
    <w:rsid w:val="00E3724F"/>
    <w:rsid w:val="00E615FE"/>
    <w:rsid w:val="00E70131"/>
    <w:rsid w:val="00E74E5E"/>
    <w:rsid w:val="00E769FF"/>
    <w:rsid w:val="00E818A8"/>
    <w:rsid w:val="00E91F8C"/>
    <w:rsid w:val="00EC2EE4"/>
    <w:rsid w:val="00EC5D1C"/>
    <w:rsid w:val="00ED17AE"/>
    <w:rsid w:val="00EE2224"/>
    <w:rsid w:val="00EF2842"/>
    <w:rsid w:val="00EF3BEC"/>
    <w:rsid w:val="00EF463E"/>
    <w:rsid w:val="00F0045F"/>
    <w:rsid w:val="00F0182A"/>
    <w:rsid w:val="00F01FE3"/>
    <w:rsid w:val="00F03753"/>
    <w:rsid w:val="00F150C2"/>
    <w:rsid w:val="00F17313"/>
    <w:rsid w:val="00F23987"/>
    <w:rsid w:val="00F25A9A"/>
    <w:rsid w:val="00F474B3"/>
    <w:rsid w:val="00F56182"/>
    <w:rsid w:val="00F573DC"/>
    <w:rsid w:val="00F77187"/>
    <w:rsid w:val="00F77519"/>
    <w:rsid w:val="00F80EA1"/>
    <w:rsid w:val="00F84832"/>
    <w:rsid w:val="00F877D5"/>
    <w:rsid w:val="00F91853"/>
    <w:rsid w:val="00F93926"/>
    <w:rsid w:val="00FA1D29"/>
    <w:rsid w:val="00FA3DD4"/>
    <w:rsid w:val="00FA47AB"/>
    <w:rsid w:val="00FC3A71"/>
    <w:rsid w:val="00FC4171"/>
    <w:rsid w:val="00FC6C81"/>
    <w:rsid w:val="00FE10F2"/>
    <w:rsid w:val="00FE3503"/>
    <w:rsid w:val="00FE3560"/>
    <w:rsid w:val="00FE7557"/>
    <w:rsid w:val="00FF2C47"/>
    <w:rsid w:val="00FF5188"/>
    <w:rsid w:val="00FF7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71"/>
  </w:style>
  <w:style w:type="paragraph" w:styleId="1">
    <w:name w:val="heading 1"/>
    <w:basedOn w:val="a"/>
    <w:next w:val="a"/>
    <w:link w:val="10"/>
    <w:uiPriority w:val="9"/>
    <w:qFormat/>
    <w:rsid w:val="00790F7F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F7F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90F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075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6EEE"/>
  </w:style>
  <w:style w:type="character" w:customStyle="1" w:styleId="10">
    <w:name w:val="Заголовок 1 Знак"/>
    <w:basedOn w:val="a0"/>
    <w:link w:val="1"/>
    <w:uiPriority w:val="9"/>
    <w:rsid w:val="00790F7F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F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90F7F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1">
    <w:name w:val="Нет списка1"/>
    <w:next w:val="a2"/>
    <w:uiPriority w:val="99"/>
    <w:semiHidden/>
    <w:unhideWhenUsed/>
    <w:rsid w:val="00790F7F"/>
  </w:style>
  <w:style w:type="paragraph" w:styleId="a5">
    <w:name w:val="Normal (Web)"/>
    <w:basedOn w:val="a"/>
    <w:uiPriority w:val="99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0F7F"/>
  </w:style>
  <w:style w:type="table" w:styleId="a6">
    <w:name w:val="Table Grid"/>
    <w:basedOn w:val="a1"/>
    <w:uiPriority w:val="59"/>
    <w:rsid w:val="00790F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790F7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90F7F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uiPriority w:val="99"/>
    <w:unhideWhenUsed/>
    <w:rsid w:val="00790F7F"/>
    <w:rPr>
      <w:color w:val="0000FF"/>
      <w:u w:val="single"/>
    </w:rPr>
  </w:style>
  <w:style w:type="character" w:customStyle="1" w:styleId="s3">
    <w:name w:val="s3"/>
    <w:rsid w:val="00790F7F"/>
    <w:rPr>
      <w:rFonts w:ascii="Times New Roman" w:hAnsi="Times New Roman" w:cs="Times New Roman" w:hint="default"/>
      <w:b/>
      <w:bCs/>
      <w:i/>
      <w:iCs/>
      <w:color w:val="FF0000"/>
    </w:rPr>
  </w:style>
  <w:style w:type="character" w:customStyle="1" w:styleId="s1">
    <w:name w:val="s1"/>
    <w:rsid w:val="00790F7F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rsid w:val="00790F7F"/>
    <w:rPr>
      <w:rFonts w:ascii="Times New Roman" w:hAnsi="Times New Roman" w:cs="Times New Roman" w:hint="default"/>
      <w:b/>
      <w:bCs/>
      <w:i/>
      <w:iCs/>
      <w:color w:val="333399"/>
      <w:u w:val="single"/>
    </w:rPr>
  </w:style>
  <w:style w:type="paragraph" w:styleId="a8">
    <w:name w:val="header"/>
    <w:basedOn w:val="a"/>
    <w:link w:val="a9"/>
    <w:uiPriority w:val="99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790F7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rsid w:val="00790F7F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0F7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customStyle="1" w:styleId="j11">
    <w:name w:val="j11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90F7F"/>
  </w:style>
  <w:style w:type="paragraph" w:customStyle="1" w:styleId="j14">
    <w:name w:val="j14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790F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Strong"/>
    <w:uiPriority w:val="22"/>
    <w:qFormat/>
    <w:rsid w:val="00790F7F"/>
    <w:rPr>
      <w:b/>
      <w:bCs/>
    </w:rPr>
  </w:style>
  <w:style w:type="paragraph" w:styleId="af0">
    <w:name w:val="TOC Heading"/>
    <w:basedOn w:val="1"/>
    <w:next w:val="a"/>
    <w:uiPriority w:val="39"/>
    <w:semiHidden/>
    <w:unhideWhenUsed/>
    <w:qFormat/>
    <w:rsid w:val="00790F7F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90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90F7F"/>
    <w:pPr>
      <w:spacing w:after="2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90F7F"/>
    <w:pPr>
      <w:spacing w:after="200" w:line="276" w:lineRule="auto"/>
      <w:ind w:left="220"/>
    </w:pPr>
    <w:rPr>
      <w:rFonts w:ascii="Calibri" w:eastAsia="Times New Roman" w:hAnsi="Calibri" w:cs="Times New Roman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790F7F"/>
    <w:pPr>
      <w:spacing w:after="200" w:line="276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styleId="af3">
    <w:name w:val="Body Text"/>
    <w:basedOn w:val="a"/>
    <w:link w:val="af4"/>
    <w:uiPriority w:val="99"/>
    <w:semiHidden/>
    <w:unhideWhenUsed/>
    <w:rsid w:val="00D774CA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D774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71"/>
  </w:style>
  <w:style w:type="paragraph" w:styleId="1">
    <w:name w:val="heading 1"/>
    <w:basedOn w:val="a"/>
    <w:next w:val="a"/>
    <w:link w:val="10"/>
    <w:uiPriority w:val="9"/>
    <w:qFormat/>
    <w:rsid w:val="00790F7F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F7F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90F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075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6EEE"/>
  </w:style>
  <w:style w:type="character" w:customStyle="1" w:styleId="10">
    <w:name w:val="Заголовок 1 Знак"/>
    <w:basedOn w:val="a0"/>
    <w:link w:val="1"/>
    <w:uiPriority w:val="9"/>
    <w:rsid w:val="00790F7F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F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90F7F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1">
    <w:name w:val="Нет списка1"/>
    <w:next w:val="a2"/>
    <w:uiPriority w:val="99"/>
    <w:semiHidden/>
    <w:unhideWhenUsed/>
    <w:rsid w:val="00790F7F"/>
  </w:style>
  <w:style w:type="paragraph" w:styleId="a5">
    <w:name w:val="Normal (Web)"/>
    <w:basedOn w:val="a"/>
    <w:uiPriority w:val="99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0F7F"/>
  </w:style>
  <w:style w:type="table" w:styleId="a6">
    <w:name w:val="Table Grid"/>
    <w:basedOn w:val="a1"/>
    <w:uiPriority w:val="59"/>
    <w:rsid w:val="00790F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790F7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90F7F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uiPriority w:val="99"/>
    <w:unhideWhenUsed/>
    <w:rsid w:val="00790F7F"/>
    <w:rPr>
      <w:color w:val="0000FF"/>
      <w:u w:val="single"/>
    </w:rPr>
  </w:style>
  <w:style w:type="character" w:customStyle="1" w:styleId="s3">
    <w:name w:val="s3"/>
    <w:rsid w:val="00790F7F"/>
    <w:rPr>
      <w:rFonts w:ascii="Times New Roman" w:hAnsi="Times New Roman" w:cs="Times New Roman" w:hint="default"/>
      <w:b/>
      <w:bCs/>
      <w:i/>
      <w:iCs/>
      <w:color w:val="FF0000"/>
    </w:rPr>
  </w:style>
  <w:style w:type="character" w:customStyle="1" w:styleId="s1">
    <w:name w:val="s1"/>
    <w:rsid w:val="00790F7F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rsid w:val="00790F7F"/>
    <w:rPr>
      <w:rFonts w:ascii="Times New Roman" w:hAnsi="Times New Roman" w:cs="Times New Roman" w:hint="default"/>
      <w:b/>
      <w:bCs/>
      <w:i/>
      <w:iCs/>
      <w:color w:val="333399"/>
      <w:u w:val="single"/>
    </w:rPr>
  </w:style>
  <w:style w:type="paragraph" w:styleId="a8">
    <w:name w:val="header"/>
    <w:basedOn w:val="a"/>
    <w:link w:val="a9"/>
    <w:uiPriority w:val="99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790F7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rsid w:val="00790F7F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0F7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customStyle="1" w:styleId="j11">
    <w:name w:val="j11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90F7F"/>
  </w:style>
  <w:style w:type="paragraph" w:customStyle="1" w:styleId="j14">
    <w:name w:val="j14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790F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Strong"/>
    <w:uiPriority w:val="22"/>
    <w:qFormat/>
    <w:rsid w:val="00790F7F"/>
    <w:rPr>
      <w:b/>
      <w:bCs/>
    </w:rPr>
  </w:style>
  <w:style w:type="paragraph" w:styleId="af0">
    <w:name w:val="TOC Heading"/>
    <w:basedOn w:val="1"/>
    <w:next w:val="a"/>
    <w:uiPriority w:val="39"/>
    <w:semiHidden/>
    <w:unhideWhenUsed/>
    <w:qFormat/>
    <w:rsid w:val="00790F7F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90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90F7F"/>
    <w:pPr>
      <w:spacing w:after="2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90F7F"/>
    <w:pPr>
      <w:spacing w:after="200" w:line="276" w:lineRule="auto"/>
      <w:ind w:left="220"/>
    </w:pPr>
    <w:rPr>
      <w:rFonts w:ascii="Calibri" w:eastAsia="Times New Roman" w:hAnsi="Calibri" w:cs="Times New Roman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790F7F"/>
    <w:pPr>
      <w:spacing w:after="200" w:line="276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8470A-11D9-4A7A-A116-B7211EC5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Рамазанова Асемгуль Ерболовна</dc:creator>
  <cp:lastModifiedBy>Каблаев Ансар Болатович</cp:lastModifiedBy>
  <cp:revision>26</cp:revision>
  <cp:lastPrinted>2019-10-08T03:54:00Z</cp:lastPrinted>
  <dcterms:created xsi:type="dcterms:W3CDTF">2019-09-24T07:22:00Z</dcterms:created>
  <dcterms:modified xsi:type="dcterms:W3CDTF">2019-10-10T09:31:00Z</dcterms:modified>
</cp:coreProperties>
</file>